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14:paraId="11581C1C" w14:textId="77777777" w:rsidTr="00CD0FDB">
        <w:tc>
          <w:tcPr>
            <w:tcW w:w="3544" w:type="dxa"/>
          </w:tcPr>
          <w:p w14:paraId="54DE8143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14:paraId="7711C825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14:paraId="0038275C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054AA7E7" w14:textId="77777777"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14:paraId="1C17F43B" w14:textId="1FB11EF1" w:rsidR="00CD0FDB" w:rsidRPr="0026268B" w:rsidRDefault="00CD0FDB" w:rsidP="00AB5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262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l-NL"/>
              </w:rPr>
              <w:t xml:space="preserve">V/v </w:t>
            </w:r>
            <w:r w:rsidR="0026268B" w:rsidRPr="0026268B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triển khai Nghị định số 31/2026/NĐ-CP ngày 21/01/2026 của Chính phủ về Quy định xử phạt vi phạm hành chính trong lĩnh vực lưu trữ</w:t>
            </w:r>
          </w:p>
        </w:tc>
        <w:tc>
          <w:tcPr>
            <w:tcW w:w="5954" w:type="dxa"/>
          </w:tcPr>
          <w:p w14:paraId="5E013CD5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14:paraId="70879047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14:paraId="1BB6F4AC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14:paraId="54D52E25" w14:textId="77777777" w:rsidR="00CD0FDB" w:rsidRPr="00C867BD" w:rsidRDefault="00CD0FDB" w:rsidP="00AB5B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</w:t>
            </w:r>
            <w:proofErr w:type="spellStart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>ngày</w:t>
            </w:r>
            <w:proofErr w:type="spellEnd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  <w:proofErr w:type="spellStart"/>
            <w:proofErr w:type="gramStart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>tháng</w:t>
            </w:r>
            <w:proofErr w:type="spellEnd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  <w:r w:rsidR="00AB5B64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>02</w:t>
            </w:r>
            <w:proofErr w:type="gramEnd"/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C2588A">
              <w:rPr>
                <w:rFonts w:ascii="Times New Roman" w:hAnsi="Times New Roman"/>
                <w:i/>
                <w:sz w:val="28"/>
                <w:szCs w:val="28"/>
              </w:rPr>
              <w:t>năm</w:t>
            </w:r>
            <w:proofErr w:type="spellEnd"/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2026</w:t>
            </w:r>
          </w:p>
        </w:tc>
      </w:tr>
    </w:tbl>
    <w:p w14:paraId="7C3B0967" w14:textId="77777777"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14:paraId="7FE4AD33" w14:textId="77777777"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14:paraId="5225CD9D" w14:textId="4C14C450" w:rsidR="006A7E52" w:rsidRPr="0026268B" w:rsidRDefault="00824F7B" w:rsidP="0026268B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26268B">
        <w:rPr>
          <w:rFonts w:ascii="Times New Roman" w:hAnsi="Times New Roman"/>
          <w:sz w:val="28"/>
          <w:szCs w:val="28"/>
        </w:rPr>
        <w:tab/>
      </w:r>
      <w:r w:rsidR="0026268B">
        <w:rPr>
          <w:rFonts w:ascii="Times New Roman" w:hAnsi="Times New Roman"/>
          <w:sz w:val="28"/>
          <w:szCs w:val="28"/>
        </w:rPr>
        <w:tab/>
      </w:r>
      <w:r w:rsidR="00CD0FDB" w:rsidRPr="0026268B">
        <w:rPr>
          <w:rFonts w:ascii="Times New Roman" w:hAnsi="Times New Roman"/>
          <w:sz w:val="28"/>
          <w:szCs w:val="28"/>
          <w:lang w:val="vi-VN"/>
        </w:rPr>
        <w:t>Kính gử</w:t>
      </w:r>
      <w:r w:rsidRPr="0026268B">
        <w:rPr>
          <w:rFonts w:ascii="Times New Roman" w:hAnsi="Times New Roman"/>
          <w:sz w:val="28"/>
          <w:szCs w:val="28"/>
          <w:lang w:val="vi-VN"/>
        </w:rPr>
        <w:t>i:</w:t>
      </w:r>
      <w:r w:rsidR="0026268B">
        <w:rPr>
          <w:rFonts w:ascii="Times New Roman" w:hAnsi="Times New Roman"/>
          <w:sz w:val="28"/>
          <w:szCs w:val="28"/>
        </w:rPr>
        <w:t xml:space="preserve">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Y tế</w:t>
      </w:r>
      <w:r w:rsidR="0026268B">
        <w:rPr>
          <w:rFonts w:ascii="Times New Roman" w:hAnsi="Times New Roman"/>
          <w:sz w:val="28"/>
          <w:szCs w:val="28"/>
        </w:rPr>
        <w:t>.</w:t>
      </w:r>
    </w:p>
    <w:p w14:paraId="382AF4DF" w14:textId="45EC6E35" w:rsidR="00CD0FDB" w:rsidRPr="0026268B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26268B">
        <w:rPr>
          <w:rFonts w:ascii="Times New Roman" w:hAnsi="Times New Roman"/>
          <w:sz w:val="28"/>
          <w:szCs w:val="28"/>
          <w:lang w:val="vi-VN"/>
        </w:rPr>
        <w:tab/>
      </w:r>
      <w:r w:rsidRPr="0026268B">
        <w:rPr>
          <w:rFonts w:ascii="Times New Roman" w:hAnsi="Times New Roman"/>
          <w:sz w:val="28"/>
          <w:szCs w:val="28"/>
          <w:lang w:val="vi-VN"/>
        </w:rPr>
        <w:tab/>
      </w:r>
      <w:r w:rsidRPr="0026268B">
        <w:rPr>
          <w:rFonts w:ascii="Times New Roman" w:hAnsi="Times New Roman"/>
          <w:sz w:val="28"/>
          <w:szCs w:val="28"/>
          <w:lang w:val="vi-VN"/>
        </w:rPr>
        <w:tab/>
      </w:r>
      <w:r w:rsidRPr="0026268B">
        <w:rPr>
          <w:rFonts w:ascii="Times New Roman" w:hAnsi="Times New Roman"/>
          <w:sz w:val="28"/>
          <w:szCs w:val="28"/>
          <w:lang w:val="vi-VN"/>
        </w:rPr>
        <w:tab/>
      </w:r>
    </w:p>
    <w:p w14:paraId="6300D8F7" w14:textId="0E69AE47" w:rsidR="00AB5B64" w:rsidRPr="0026268B" w:rsidRDefault="0026268B" w:rsidP="00AB5B6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6268B">
        <w:rPr>
          <w:rFonts w:ascii="Times New Roman" w:hAnsi="Times New Roman" w:cs="Times New Roman"/>
          <w:sz w:val="28"/>
          <w:szCs w:val="28"/>
          <w:lang w:val="vi-VN"/>
        </w:rPr>
        <w:t xml:space="preserve">Ngày 21/01/2026, Chính phủ ban hành Nghị định số 31/2026/NĐ-CP về việc quy định xử phạt vi phạm hành chính trong lĩnh vực lưu trữ (sau đây gọi tắt là Nghị định số 31/2026/NĐ-CP), có hiệu lực thi hành từ ngày </w:t>
      </w:r>
      <w:r w:rsidRPr="0026268B">
        <w:rPr>
          <w:rFonts w:ascii="Times New Roman" w:hAnsi="Times New Roman" w:cs="Times New Roman"/>
          <w:sz w:val="28"/>
          <w:szCs w:val="28"/>
          <w:lang w:val="vi-VN"/>
        </w:rPr>
        <w:t>0</w:t>
      </w:r>
      <w:r w:rsidRPr="0026268B">
        <w:rPr>
          <w:rFonts w:ascii="Times New Roman" w:hAnsi="Times New Roman" w:cs="Times New Roman"/>
          <w:sz w:val="28"/>
          <w:szCs w:val="28"/>
          <w:lang w:val="vi-VN"/>
        </w:rPr>
        <w:t>8 tháng 3 năm 2026.</w:t>
      </w:r>
    </w:p>
    <w:p w14:paraId="60B5E1A7" w14:textId="537CAA78" w:rsidR="0026268B" w:rsidRDefault="0026268B" w:rsidP="00973CA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6268B">
        <w:rPr>
          <w:rFonts w:ascii="Times New Roman" w:hAnsi="Times New Roman" w:cs="Times New Roman"/>
          <w:sz w:val="28"/>
          <w:szCs w:val="28"/>
          <w:lang w:val="vi-VN"/>
        </w:rPr>
        <w:t xml:space="preserve">Sở </w:t>
      </w:r>
      <w:r w:rsidRPr="0026268B">
        <w:rPr>
          <w:rFonts w:ascii="Times New Roman" w:hAnsi="Times New Roman" w:cs="Times New Roman"/>
          <w:sz w:val="28"/>
          <w:szCs w:val="28"/>
          <w:lang w:val="vi-VN"/>
        </w:rPr>
        <w:t xml:space="preserve">Y </w:t>
      </w:r>
      <w:r>
        <w:rPr>
          <w:rFonts w:ascii="Times New Roman" w:hAnsi="Times New Roman" w:cs="Times New Roman"/>
          <w:sz w:val="28"/>
          <w:szCs w:val="28"/>
          <w:lang w:val="vi-VN"/>
        </w:rPr>
        <w:t>tế</w:t>
      </w:r>
      <w:r w:rsidRPr="0026268B">
        <w:rPr>
          <w:rFonts w:ascii="Times New Roman" w:hAnsi="Times New Roman" w:cs="Times New Roman"/>
          <w:sz w:val="28"/>
          <w:szCs w:val="28"/>
          <w:lang w:val="vi-VN"/>
        </w:rPr>
        <w:t xml:space="preserve"> đề nghị Thủ trưởng các đơn vị tổ chức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nghiên cứu, </w:t>
      </w:r>
      <w:r w:rsidRPr="0026268B">
        <w:rPr>
          <w:rFonts w:ascii="Times New Roman" w:hAnsi="Times New Roman" w:cs="Times New Roman"/>
          <w:sz w:val="28"/>
          <w:szCs w:val="28"/>
          <w:lang w:val="vi-VN"/>
        </w:rPr>
        <w:t xml:space="preserve">tuyên truyền, phổ biến nội dung Nghị định số 31/2026/NĐ-CP của Chính phủ đến toàn thể công chức, viên </w:t>
      </w:r>
      <w:r>
        <w:rPr>
          <w:rFonts w:ascii="Times New Roman" w:hAnsi="Times New Roman" w:cs="Times New Roman"/>
          <w:sz w:val="28"/>
          <w:szCs w:val="28"/>
          <w:lang w:val="vi-VN"/>
        </w:rPr>
        <w:t>chức, người lao động</w:t>
      </w:r>
      <w:r w:rsidRPr="0026268B">
        <w:rPr>
          <w:rFonts w:ascii="Times New Roman" w:hAnsi="Times New Roman" w:cs="Times New Roman"/>
          <w:sz w:val="28"/>
          <w:szCs w:val="28"/>
          <w:lang w:val="vi-VN"/>
        </w:rPr>
        <w:t xml:space="preserve"> và chỉ đạo tổ chức triển khai thực hiện theo quy định.</w:t>
      </w:r>
    </w:p>
    <w:p w14:paraId="32906049" w14:textId="3DD02AC1" w:rsidR="00CD0FDB" w:rsidRPr="00AB5B64" w:rsidRDefault="0026268B" w:rsidP="00973CA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6268B">
        <w:rPr>
          <w:rFonts w:ascii="Times New Roman" w:hAnsi="Times New Roman" w:cs="Times New Roman"/>
          <w:sz w:val="28"/>
          <w:szCs w:val="28"/>
          <w:lang w:val="vi-VN"/>
        </w:rPr>
        <w:t xml:space="preserve">Đề nghị Thủ trưởng các đơn vị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nghiêm túc </w:t>
      </w:r>
      <w:r w:rsidRPr="0026268B">
        <w:rPr>
          <w:rFonts w:ascii="Times New Roman" w:hAnsi="Times New Roman" w:cs="Times New Roman"/>
          <w:sz w:val="28"/>
          <w:szCs w:val="28"/>
          <w:lang w:val="vi-VN"/>
        </w:rPr>
        <w:t>triển khai thực hiện</w:t>
      </w:r>
      <w:r w:rsidR="00433A84" w:rsidRPr="00AB5B64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973CA2" w:rsidRPr="00AB5B64">
        <w:rPr>
          <w:rFonts w:ascii="Times New Roman" w:hAnsi="Times New Roman" w:cs="Times New Roman"/>
          <w:sz w:val="28"/>
          <w:szCs w:val="28"/>
          <w:lang w:val="vi-VN"/>
        </w:rPr>
        <w:t>/.</w:t>
      </w:r>
    </w:p>
    <w:p w14:paraId="67CAA137" w14:textId="77777777" w:rsidR="00CD0FDB" w:rsidRPr="0026268B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  <w:lang w:val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14:paraId="41BD6D37" w14:textId="77777777" w:rsidTr="006E4951">
        <w:trPr>
          <w:trHeight w:val="2172"/>
        </w:trPr>
        <w:tc>
          <w:tcPr>
            <w:tcW w:w="4962" w:type="dxa"/>
          </w:tcPr>
          <w:p w14:paraId="6397ACDF" w14:textId="77777777" w:rsidR="00CD0FDB" w:rsidRPr="0026268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</w:pPr>
            <w:r w:rsidRPr="0026268B"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  <w:t>Nơi nhận:</w:t>
            </w:r>
          </w:p>
          <w:p w14:paraId="4CCFC472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14:paraId="59B036A9" w14:textId="125D7EA1" w:rsidR="000F1178" w:rsidRPr="000F1178" w:rsidRDefault="000F1178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Sở</w:t>
            </w:r>
            <w:r w:rsidR="0026268B">
              <w:rPr>
                <w:rFonts w:ascii="Times New Roman" w:hAnsi="Times New Roman"/>
                <w:lang w:val="vi-VN"/>
              </w:rPr>
              <w:t xml:space="preserve"> Nội vụ</w:t>
            </w:r>
            <w:r>
              <w:rPr>
                <w:rFonts w:ascii="Times New Roman" w:hAnsi="Times New Roman"/>
                <w:lang w:val="vi-VN"/>
              </w:rPr>
              <w:t>;</w:t>
            </w:r>
          </w:p>
          <w:p w14:paraId="582DC4CA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14:paraId="6EE35997" w14:textId="77777777"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14:paraId="22F0D863" w14:textId="77777777"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14:paraId="0CAA226A" w14:textId="77777777"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14:paraId="75F6E4D1" w14:textId="77777777"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14:paraId="1BB51B7E" w14:textId="77777777"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14:paraId="0DEC641A" w14:textId="77777777"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14:paraId="40C8FD2E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A5AF57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4449071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66385C" w14:textId="77777777"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D8CFE2F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50025F9" w14:textId="77777777"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14:paraId="1B13B3D2" w14:textId="77777777"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218"/>
    <w:rsid w:val="000F1178"/>
    <w:rsid w:val="0014346E"/>
    <w:rsid w:val="0015137D"/>
    <w:rsid w:val="0026268B"/>
    <w:rsid w:val="00271126"/>
    <w:rsid w:val="002E0CBD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77742"/>
    <w:rsid w:val="00824F7B"/>
    <w:rsid w:val="0082743C"/>
    <w:rsid w:val="00867980"/>
    <w:rsid w:val="00947ABD"/>
    <w:rsid w:val="00973CA2"/>
    <w:rsid w:val="00A534B5"/>
    <w:rsid w:val="00A674C2"/>
    <w:rsid w:val="00AB5B64"/>
    <w:rsid w:val="00B57302"/>
    <w:rsid w:val="00B71867"/>
    <w:rsid w:val="00C2588A"/>
    <w:rsid w:val="00C459ED"/>
    <w:rsid w:val="00CD0FDB"/>
    <w:rsid w:val="00D22BED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DCEE7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Tran Hoang</cp:lastModifiedBy>
  <cp:revision>2</cp:revision>
  <dcterms:created xsi:type="dcterms:W3CDTF">2026-02-22T12:45:00Z</dcterms:created>
  <dcterms:modified xsi:type="dcterms:W3CDTF">2026-02-22T12:45:00Z</dcterms:modified>
</cp:coreProperties>
</file>